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BC" w:rsidRPr="000509F3" w:rsidRDefault="00C203BC" w:rsidP="00C203BC">
      <w:pPr>
        <w:spacing w:before="100" w:beforeAutospacing="1" w:after="100" w:afterAutospacing="1" w:line="264" w:lineRule="auto"/>
        <w:rPr>
          <w:rFonts w:ascii="Arial" w:hAnsi="Arial" w:cs="Arial"/>
          <w:b/>
          <w:i/>
          <w:color w:val="000000" w:themeColor="text1"/>
          <w:u w:val="single"/>
        </w:rPr>
      </w:pPr>
      <w:bookmarkStart w:id="0" w:name="_GoBack"/>
      <w:bookmarkEnd w:id="0"/>
      <w:r w:rsidRPr="000509F3">
        <w:rPr>
          <w:rFonts w:ascii="Arial" w:hAnsi="Arial" w:cs="Arial"/>
          <w:b/>
          <w:i/>
          <w:color w:val="000000" w:themeColor="text1"/>
          <w:u w:val="single"/>
        </w:rPr>
        <w:t>Educación Plástica, Visual y Audiovisual</w:t>
      </w:r>
      <w:r w:rsidR="000509F3" w:rsidRPr="000509F3">
        <w:rPr>
          <w:rFonts w:ascii="Arial" w:hAnsi="Arial" w:cs="Arial"/>
          <w:b/>
          <w:i/>
          <w:color w:val="000000" w:themeColor="text1"/>
          <w:u w:val="single"/>
        </w:rPr>
        <w:t xml:space="preserve"> (RD 1105/201)</w:t>
      </w:r>
      <w:r w:rsidRPr="000509F3">
        <w:rPr>
          <w:rFonts w:ascii="Arial" w:hAnsi="Arial" w:cs="Arial"/>
          <w:b/>
          <w:i/>
          <w:color w:val="000000" w:themeColor="text1"/>
          <w:u w:val="single"/>
        </w:rPr>
        <w:t>.</w:t>
      </w:r>
    </w:p>
    <w:p w:rsidR="00C203BC" w:rsidRPr="00B93A67" w:rsidRDefault="00C203BC" w:rsidP="000509F3">
      <w:pPr>
        <w:spacing w:after="0" w:line="264" w:lineRule="auto"/>
        <w:jc w:val="both"/>
        <w:rPr>
          <w:rFonts w:ascii="Arial" w:hAnsi="Arial" w:cs="Arial"/>
          <w:color w:val="000000" w:themeColor="text1"/>
        </w:rPr>
      </w:pPr>
      <w:r w:rsidRPr="00B93A67">
        <w:rPr>
          <w:rFonts w:ascii="Arial" w:hAnsi="Arial" w:cs="Arial"/>
          <w:color w:val="000000" w:themeColor="text1"/>
        </w:rPr>
        <w:t xml:space="preserve">Si en otras épocas históricas era la palabra, tanto en su expresión oral como escrita, la principal forma de expresión y de transmisión de ideas y sentimientos, no cabe duda de que en la época en la que estamos inmersos la imagen ha cobrado un protagonismo sin precedentes en ninguna otra época de la historia de la humanidad. </w:t>
      </w:r>
    </w:p>
    <w:p w:rsidR="00C203BC" w:rsidRPr="00B93A67" w:rsidRDefault="00C203BC" w:rsidP="000509F3">
      <w:pPr>
        <w:spacing w:after="0" w:line="264" w:lineRule="auto"/>
        <w:jc w:val="both"/>
        <w:rPr>
          <w:rFonts w:ascii="Arial" w:hAnsi="Arial" w:cs="Arial"/>
          <w:color w:val="000000" w:themeColor="text1"/>
        </w:rPr>
      </w:pPr>
      <w:r w:rsidRPr="00B93A67">
        <w:rPr>
          <w:rFonts w:ascii="Arial" w:hAnsi="Arial" w:cs="Arial"/>
          <w:color w:val="000000" w:themeColor="text1"/>
        </w:rPr>
        <w:t xml:space="preserve">La materia parte de los bloques impartidos en la Educación Primaria en el área de Educación Artística. La parte destinada a la educación plástica ya anticipaba los mismos bloques de los que parte la materia en ESO, bajo las denominaciones de educación audiovisual, dibujo técnico y expresión artística. </w:t>
      </w:r>
    </w:p>
    <w:p w:rsidR="00C203BC" w:rsidRPr="00B93A67" w:rsidRDefault="00C203BC" w:rsidP="000509F3">
      <w:pPr>
        <w:spacing w:after="0" w:line="264" w:lineRule="auto"/>
        <w:jc w:val="both"/>
        <w:rPr>
          <w:rFonts w:ascii="Arial" w:hAnsi="Arial" w:cs="Arial"/>
          <w:color w:val="000000" w:themeColor="text1"/>
        </w:rPr>
      </w:pPr>
      <w:r w:rsidRPr="00B93A67">
        <w:rPr>
          <w:rFonts w:ascii="Arial" w:hAnsi="Arial" w:cs="Arial"/>
          <w:color w:val="000000" w:themeColor="text1"/>
        </w:rPr>
        <w:t xml:space="preserve">El bloque Expresión Plástica experimenta con materiales y técnicas diversas en el aprendizaje del proceso de creación. Se intenta dar al alumnado una mayor autonomía en la creación de obras personales, ayudando a planificar mejor los pasos a seguir en la realización de proyectos artísticos, tanto propios como colectivos. </w:t>
      </w:r>
    </w:p>
    <w:p w:rsidR="00C203BC" w:rsidRPr="00B93A67" w:rsidRDefault="00C203BC" w:rsidP="000509F3">
      <w:pPr>
        <w:spacing w:after="0" w:line="264" w:lineRule="auto"/>
        <w:jc w:val="both"/>
        <w:rPr>
          <w:rFonts w:ascii="Arial" w:hAnsi="Arial" w:cs="Arial"/>
          <w:color w:val="000000" w:themeColor="text1"/>
        </w:rPr>
      </w:pPr>
      <w:r w:rsidRPr="00B93A67">
        <w:rPr>
          <w:rFonts w:ascii="Arial" w:hAnsi="Arial" w:cs="Arial"/>
          <w:color w:val="000000" w:themeColor="text1"/>
        </w:rPr>
        <w:t xml:space="preserve">Se analizan las características del lenguaje audiovisual desde el cual se realiza el análisis crítico de las imágenes que nos rodean. Se realiza también especial hincapié en el uso de las Tecnologías de la Información y la Comunicación aplicadas a la imagen. </w:t>
      </w:r>
    </w:p>
    <w:p w:rsidR="00C203BC" w:rsidRPr="00B93A67" w:rsidRDefault="00C203BC" w:rsidP="000509F3">
      <w:pPr>
        <w:spacing w:after="0" w:line="264" w:lineRule="auto"/>
        <w:jc w:val="both"/>
        <w:rPr>
          <w:rFonts w:ascii="Arial" w:hAnsi="Arial" w:cs="Arial"/>
          <w:color w:val="000000" w:themeColor="text1"/>
        </w:rPr>
      </w:pPr>
      <w:r w:rsidRPr="00B93A67">
        <w:rPr>
          <w:rFonts w:ascii="Arial" w:hAnsi="Arial" w:cs="Arial"/>
          <w:color w:val="000000" w:themeColor="text1"/>
        </w:rPr>
        <w:t>En el bloque  Dibujo Técnico</w:t>
      </w:r>
      <w:r w:rsidRPr="00B93A67">
        <w:rPr>
          <w:rFonts w:ascii="Arial" w:hAnsi="Arial" w:cs="Arial"/>
          <w:b/>
          <w:color w:val="000000" w:themeColor="text1"/>
        </w:rPr>
        <w:t xml:space="preserve"> </w:t>
      </w:r>
      <w:r w:rsidRPr="00B93A67">
        <w:rPr>
          <w:rFonts w:ascii="Arial" w:hAnsi="Arial" w:cs="Arial"/>
          <w:color w:val="000000" w:themeColor="text1"/>
        </w:rPr>
        <w:t>se trasladan conocimientos teórico-prácticos sobre diferentes formas geométricas y sistemas de representación y se aplican estos conocimientos a la resolución de problemas y a la realización de distintos diseños.</w:t>
      </w:r>
    </w:p>
    <w:p w:rsidR="000509F3" w:rsidRDefault="00C203BC" w:rsidP="0041472A">
      <w:pPr>
        <w:spacing w:after="0" w:line="264" w:lineRule="auto"/>
        <w:jc w:val="both"/>
        <w:rPr>
          <w:rFonts w:ascii="Arial" w:hAnsi="Arial" w:cs="Arial"/>
          <w:color w:val="000000" w:themeColor="text1"/>
        </w:rPr>
      </w:pPr>
      <w:r w:rsidRPr="00B93A67">
        <w:rPr>
          <w:rFonts w:ascii="Arial" w:hAnsi="Arial" w:cs="Arial"/>
          <w:color w:val="000000" w:themeColor="text1"/>
        </w:rPr>
        <w:t>En el cuarto curso, considerando la madurez del alumnado y los conocimientos adquiridos se incorpora el bloque de Fundamentos del Diseño, que va a permitir el conocimiento de los fundamentos del diseño en sus diferentes áreas, desarrollo, desde un punto de vista práctico, los conocimientos adquiridos en el resto de bloques.</w:t>
      </w:r>
    </w:p>
    <w:p w:rsidR="0041472A" w:rsidRPr="00B93A67" w:rsidRDefault="0041472A" w:rsidP="0041472A">
      <w:pPr>
        <w:spacing w:after="0" w:line="264" w:lineRule="auto"/>
        <w:jc w:val="both"/>
        <w:rPr>
          <w:rFonts w:ascii="Arial" w:hAnsi="Arial" w:cs="Arial"/>
          <w:color w:val="000000" w:themeColor="text1"/>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4"/>
        <w:gridCol w:w="8729"/>
      </w:tblGrid>
      <w:tr w:rsidR="00C203BC" w:rsidRPr="00B93A67" w:rsidTr="0009009B">
        <w:tc>
          <w:tcPr>
            <w:tcW w:w="5000" w:type="pct"/>
            <w:gridSpan w:val="2"/>
            <w:shd w:val="clear" w:color="auto" w:fill="auto"/>
          </w:tcPr>
          <w:p w:rsidR="00C203BC" w:rsidRPr="00B93A67" w:rsidRDefault="00C203BC"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Educación Plástica, Visual y Audiovisual. 1º ciclo ESO</w:t>
            </w:r>
          </w:p>
        </w:tc>
      </w:tr>
      <w:tr w:rsidR="00C203BC" w:rsidRPr="00B93A67" w:rsidTr="0009009B">
        <w:tc>
          <w:tcPr>
            <w:tcW w:w="2271" w:type="pct"/>
            <w:shd w:val="clear" w:color="auto" w:fill="auto"/>
          </w:tcPr>
          <w:p w:rsidR="00C203BC" w:rsidRPr="00B93A67" w:rsidRDefault="00C203BC"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2729" w:type="pct"/>
            <w:shd w:val="clear" w:color="auto" w:fill="auto"/>
          </w:tcPr>
          <w:p w:rsidR="00C203BC" w:rsidRPr="00B93A67" w:rsidRDefault="00C203BC"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C203BC" w:rsidRPr="00B93A67" w:rsidTr="0009009B">
        <w:tc>
          <w:tcPr>
            <w:tcW w:w="5000" w:type="pct"/>
            <w:gridSpan w:val="2"/>
            <w:shd w:val="clear" w:color="auto" w:fill="auto"/>
          </w:tcPr>
          <w:p w:rsidR="00C203BC" w:rsidRPr="00B93A67" w:rsidRDefault="00C203BC" w:rsidP="0009009B">
            <w:pPr>
              <w:tabs>
                <w:tab w:val="left" w:pos="300"/>
              </w:tabs>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1. Expresión plástica</w:t>
            </w:r>
          </w:p>
        </w:tc>
      </w:tr>
      <w:tr w:rsidR="00C203BC" w:rsidRPr="00B93A67" w:rsidTr="0009009B">
        <w:tc>
          <w:tcPr>
            <w:tcW w:w="2271" w:type="pct"/>
            <w:shd w:val="clear" w:color="auto" w:fill="auto"/>
          </w:tcPr>
          <w:p w:rsidR="00C203BC" w:rsidRPr="00B93A67" w:rsidRDefault="00C203BC" w:rsidP="00C203BC">
            <w:pPr>
              <w:numPr>
                <w:ilvl w:val="0"/>
                <w:numId w:val="6"/>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Identificar los elementos configuradores de la imagen.</w:t>
            </w:r>
          </w:p>
          <w:p w:rsidR="00C203BC" w:rsidRPr="00B93A67" w:rsidRDefault="00C203BC" w:rsidP="00C203BC">
            <w:pPr>
              <w:numPr>
                <w:ilvl w:val="0"/>
                <w:numId w:val="6"/>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Experimentar con las variaciones formales del punto, el plano y la línea.</w:t>
            </w:r>
          </w:p>
          <w:p w:rsidR="00C203BC" w:rsidRPr="00B93A67" w:rsidRDefault="00C203BC" w:rsidP="00C203BC">
            <w:pPr>
              <w:numPr>
                <w:ilvl w:val="0"/>
                <w:numId w:val="6"/>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Expresar emociones utilizando distintos elementos configurativos y recursos gráficos: línea, puntos, colores, texturas, claroscuros).</w:t>
            </w:r>
          </w:p>
          <w:p w:rsidR="00C203BC" w:rsidRPr="00B93A67" w:rsidRDefault="00C203BC" w:rsidP="00C203BC">
            <w:pPr>
              <w:numPr>
                <w:ilvl w:val="0"/>
                <w:numId w:val="6"/>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Identificar y aplicar los conceptos de equilibrio, proporción y ritmo en composiciones básicas.</w:t>
            </w:r>
          </w:p>
          <w:p w:rsidR="00C203BC" w:rsidRPr="00B93A67" w:rsidRDefault="00C203BC" w:rsidP="00C203BC">
            <w:pPr>
              <w:numPr>
                <w:ilvl w:val="0"/>
                <w:numId w:val="6"/>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Experimentar con los colores primarios y secundarios.</w:t>
            </w:r>
          </w:p>
          <w:p w:rsidR="00C203BC" w:rsidRPr="00B93A67" w:rsidRDefault="00C203BC" w:rsidP="00C203BC">
            <w:pPr>
              <w:numPr>
                <w:ilvl w:val="0"/>
                <w:numId w:val="6"/>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Identificar y diferenciar las propiedades del color luz y el color pigmento.</w:t>
            </w:r>
          </w:p>
          <w:p w:rsidR="00C203BC" w:rsidRPr="00B93A67" w:rsidRDefault="00C203BC" w:rsidP="00C203BC">
            <w:pPr>
              <w:numPr>
                <w:ilvl w:val="0"/>
                <w:numId w:val="6"/>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Diferenciar las texturas naturales, artificiales, táctiles y visuales y valorar su capacidad expresiva.</w:t>
            </w:r>
          </w:p>
          <w:p w:rsidR="00C203BC" w:rsidRPr="00B93A67" w:rsidRDefault="00C203BC" w:rsidP="00C203BC">
            <w:pPr>
              <w:numPr>
                <w:ilvl w:val="0"/>
                <w:numId w:val="6"/>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Conocer y aplicar los métodos creativos gráfico- plásticos aplicados a procesos de artes plásticas y diseño. </w:t>
            </w:r>
          </w:p>
          <w:p w:rsidR="00C203BC" w:rsidRPr="00B93A67" w:rsidRDefault="00C203BC" w:rsidP="00C203BC">
            <w:pPr>
              <w:numPr>
                <w:ilvl w:val="0"/>
                <w:numId w:val="6"/>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Crear composiciones gráfico-plásticas personales y colectivas.</w:t>
            </w:r>
          </w:p>
          <w:p w:rsidR="00C203BC" w:rsidRPr="00B93A67" w:rsidRDefault="00C203BC" w:rsidP="00C203BC">
            <w:pPr>
              <w:numPr>
                <w:ilvl w:val="0"/>
                <w:numId w:val="6"/>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Dibujar con distintos niveles de iconicidad de la imagen.</w:t>
            </w:r>
          </w:p>
          <w:p w:rsidR="00C203BC" w:rsidRPr="00B93A67" w:rsidRDefault="00C203BC" w:rsidP="00C203BC">
            <w:pPr>
              <w:numPr>
                <w:ilvl w:val="0"/>
                <w:numId w:val="6"/>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 xml:space="preserve">Conocer y aplicar las posibilidades expresivas de las técnicas grafico-plásticas secas, húmedas y mixtas. La témpera, los lápices de grafito y de color. El </w:t>
            </w:r>
            <w:r w:rsidRPr="00B93A67">
              <w:rPr>
                <w:rFonts w:ascii="Arial" w:hAnsi="Arial" w:cs="Arial"/>
                <w:i/>
                <w:color w:val="000000" w:themeColor="text1"/>
              </w:rPr>
              <w:t>collage</w:t>
            </w:r>
            <w:r w:rsidRPr="00B93A67">
              <w:rPr>
                <w:rFonts w:ascii="Arial" w:hAnsi="Arial" w:cs="Arial"/>
                <w:color w:val="000000" w:themeColor="text1"/>
              </w:rPr>
              <w:t>.</w:t>
            </w:r>
          </w:p>
        </w:tc>
        <w:tc>
          <w:tcPr>
            <w:tcW w:w="2729" w:type="pct"/>
            <w:shd w:val="clear" w:color="auto" w:fill="auto"/>
          </w:tcPr>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lastRenderedPageBreak/>
              <w:t>1.1. Identifica y valora la importancia del punto, la línea y el plano analizando de manera oral y escrita imágenes y producciones grafico plásticas propias y ajenas.</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2.1. Analiza los ritmos lineales mediante la observación de elementos orgánicos, en el paisaje, en los objetos y en composiciones artísticas, empleándolos como inspiración en creaciones grafico- plásticas.</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2.2. Experimenta con el punto, la línea y el plano con el concepto de ritmo, aplicándolos de forma libre y espontánea. </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2.3. Experimenta con el valor expresivo de la línea y el punto y sus posibilidades tonales, aplicando distintos grados de dureza, distintas posiciones del lápiz de grafico o de color (tumbado o vertical) y la presión ejercida en la aplicación, en composiciones a mano alzada, estructuradas geométricamente o más libres y espontáneas.</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3.1. Realiza composiciones que transmiten emociones básicas (calma, violencia, libertad, opresión, alegría, tristeza, etc.) utilizando distintos recursos gráficos en cada caso (claroscuro, líneas, puntos, texturas, colores…)</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 xml:space="preserve">4.1. Analiza, identifica y explica oralmente, por escrito y gráficamente, el esquema compositivo básico de obras de </w:t>
            </w:r>
            <w:proofErr w:type="spellStart"/>
            <w:r w:rsidRPr="00B93A67">
              <w:rPr>
                <w:rFonts w:ascii="Arial" w:hAnsi="Arial" w:cs="Arial"/>
                <w:color w:val="000000" w:themeColor="text1"/>
              </w:rPr>
              <w:t>artey</w:t>
            </w:r>
            <w:proofErr w:type="spellEnd"/>
            <w:r w:rsidRPr="00B93A67">
              <w:rPr>
                <w:rFonts w:ascii="Arial" w:hAnsi="Arial" w:cs="Arial"/>
                <w:color w:val="000000" w:themeColor="text1"/>
              </w:rPr>
              <w:t xml:space="preserve"> obras propias, atendiendo a los conceptos de equilibrio, proporción y ritmo </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4.2. Realiza composiciones básicas con diferentes técnicas según las propuestas establecidas por escrito</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4.3. Realiza composiciones modulares con diferentes procedimientos gráfico-plásticos en aplicaciones al diseño textil, ornamental, arquitectónico o decorativo.</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4.4. Representa objetos aislados y agrupados del natural o del entorno inmediato, proporcionándolos en relación con sus características formales y en relación con su entorno.</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5.1. Experimenta con los colores primarios y secundarios estudiando la síntesis aditiva y sustractiva y los colores complementarios.</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6.1. Realiza modificaciones del color y sus propiedades empleando técnicas propias del color pigmento y del color luz, aplicando las TIC, para expresar sensaciones en composiciones sencillas. </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6.2. Representa con claroscuro la sensación espacial de composiciones volumétricas sencillas.</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6.3. Realiza composiciones abstractas con diferentes técnicas gráficas para expresar sensaciones por medio del uso del color.</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7.1. Transcribe texturas táctiles a textural visuales mediante las técnicas de </w:t>
            </w:r>
            <w:proofErr w:type="spellStart"/>
            <w:r w:rsidRPr="00B93A67">
              <w:rPr>
                <w:rFonts w:ascii="Arial" w:hAnsi="Arial" w:cs="Arial"/>
                <w:i/>
                <w:color w:val="000000" w:themeColor="text1"/>
              </w:rPr>
              <w:t>frottage</w:t>
            </w:r>
            <w:proofErr w:type="spellEnd"/>
            <w:r w:rsidRPr="00B93A67">
              <w:rPr>
                <w:rFonts w:ascii="Arial" w:hAnsi="Arial" w:cs="Arial"/>
                <w:color w:val="000000" w:themeColor="text1"/>
              </w:rPr>
              <w:t>, utilizándolas en composiciones abstractas o figurativas.</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8.1. Crea composiciones aplicando procesos creativos sencillos, mediante propuestas por escrito ajustándose a los objetivos finales.</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8.2. Conoce y aplica métodos creativos para la elaboración de diseño gráfico, diseños de producto, moda y sus múltiples aplicaciones.</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9.1. Reflexiona y evalúa oralmente y por escrito, el proceso creativo propio y ajeno desde la idea inicial hasta la ejecución definitiva. </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10.1. Comprende y emplea los diferentes niveles de iconicidad de la imagen gráfica, elaborando bocetos, apuntes, dibujos esquemáticos, analíticos y miméticos.</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11.1. Utiliza con propiedad las técnicas grafico plásticas conocidas aplicándolas de forma adecuada al objetivo de la actividad.</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 xml:space="preserve">11.2. Utiliza el lápiz de grafito y de color, creando el claroscuro en composiciones figurativas y abstractas mediante la aplicación del lápiz de forma </w:t>
            </w:r>
            <w:proofErr w:type="gramStart"/>
            <w:r w:rsidRPr="00B93A67">
              <w:rPr>
                <w:rFonts w:ascii="Arial" w:hAnsi="Arial" w:cs="Arial"/>
                <w:color w:val="000000" w:themeColor="text1"/>
              </w:rPr>
              <w:t>continua</w:t>
            </w:r>
            <w:proofErr w:type="gramEnd"/>
            <w:r w:rsidRPr="00B93A67">
              <w:rPr>
                <w:rFonts w:ascii="Arial" w:hAnsi="Arial" w:cs="Arial"/>
                <w:color w:val="000000" w:themeColor="text1"/>
              </w:rPr>
              <w:t xml:space="preserve"> en superficies homogéneas o degradadas.</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11.3. Experimenta con las témperas aplicando la técnica de diferentes formas (pinceles, esponjas, goteos, distintos grados de humedad, estampaciones…) valorando las posibilidades expresivas según el grado de opacidad y la creación de texturas visuales cromáticas.</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11.4. Utiliza el papel como material, manipulándolo, rasgando, o plegando creando texturas visuales y táctiles para crear composiciones, collages </w:t>
            </w:r>
            <w:proofErr w:type="spellStart"/>
            <w:r w:rsidRPr="00B93A67">
              <w:rPr>
                <w:rFonts w:ascii="Arial" w:hAnsi="Arial" w:cs="Arial"/>
                <w:color w:val="000000" w:themeColor="text1"/>
              </w:rPr>
              <w:t>matéricos</w:t>
            </w:r>
            <w:proofErr w:type="spellEnd"/>
            <w:r w:rsidRPr="00B93A67">
              <w:rPr>
                <w:rFonts w:ascii="Arial" w:hAnsi="Arial" w:cs="Arial"/>
                <w:color w:val="000000" w:themeColor="text1"/>
              </w:rPr>
              <w:t xml:space="preserve"> y figuras tridimensionales. </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11.5. Crea con el papel recortado formas abstractas y figurativas componiéndolas con fines ilustrativos, decorativos o comunicativos. </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11.6. Aprovecha materiales reciclados para la elaboración de obras de forma responsable con el medio ambiente y aprovechando sus cualidades grafico – plásticas. </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11.7. Mantiene su espacio de trabajo y su material en perfecto orden y estado, y aportándolo al aula cuando es necesario para la elaboración de las actividades.</w:t>
            </w:r>
          </w:p>
        </w:tc>
      </w:tr>
      <w:tr w:rsidR="00C203BC" w:rsidRPr="00B93A67" w:rsidTr="0009009B">
        <w:tc>
          <w:tcPr>
            <w:tcW w:w="5000" w:type="pct"/>
            <w:gridSpan w:val="2"/>
            <w:shd w:val="clear" w:color="auto" w:fill="auto"/>
          </w:tcPr>
          <w:p w:rsidR="00C203BC" w:rsidRPr="00B93A67" w:rsidRDefault="00C203BC" w:rsidP="0009009B">
            <w:pPr>
              <w:tabs>
                <w:tab w:val="left" w:pos="300"/>
              </w:tabs>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lastRenderedPageBreak/>
              <w:t>Bloque 2. Comunicación audiovisual</w:t>
            </w:r>
          </w:p>
        </w:tc>
      </w:tr>
      <w:tr w:rsidR="00C203BC" w:rsidRPr="00B93A67" w:rsidTr="0009009B">
        <w:trPr>
          <w:trHeight w:val="725"/>
        </w:trPr>
        <w:tc>
          <w:tcPr>
            <w:tcW w:w="2271" w:type="pct"/>
            <w:shd w:val="clear" w:color="auto" w:fill="auto"/>
          </w:tcPr>
          <w:p w:rsidR="00C203BC" w:rsidRPr="00B93A67" w:rsidRDefault="00C203BC" w:rsidP="00C203BC">
            <w:pPr>
              <w:numPr>
                <w:ilvl w:val="0"/>
                <w:numId w:val="7"/>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Identificar los elementos y factores que intervienen en el proceso de percepción de imágenes.</w:t>
            </w:r>
          </w:p>
          <w:p w:rsidR="00C203BC" w:rsidRPr="00B93A67" w:rsidRDefault="00C203BC" w:rsidP="00C203BC">
            <w:pPr>
              <w:numPr>
                <w:ilvl w:val="0"/>
                <w:numId w:val="7"/>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Reconocer las leyes visuales de la </w:t>
            </w:r>
            <w:r w:rsidRPr="00B93A67">
              <w:rPr>
                <w:rFonts w:ascii="Arial" w:hAnsi="Arial" w:cs="Arial"/>
                <w:i/>
                <w:color w:val="000000" w:themeColor="text1"/>
              </w:rPr>
              <w:t>Gestalt</w:t>
            </w:r>
            <w:r w:rsidRPr="00B93A67">
              <w:rPr>
                <w:rFonts w:ascii="Arial" w:hAnsi="Arial" w:cs="Arial"/>
                <w:color w:val="000000" w:themeColor="text1"/>
              </w:rPr>
              <w:t xml:space="preserve"> que posibilitan las ilusiones ópticas y aplicar estas leyes en la elaboración de obras propias.</w:t>
            </w:r>
          </w:p>
          <w:p w:rsidR="00C203BC" w:rsidRPr="00B93A67" w:rsidRDefault="00C203BC" w:rsidP="00C203BC">
            <w:pPr>
              <w:numPr>
                <w:ilvl w:val="0"/>
                <w:numId w:val="7"/>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Identificar significante y significado en un signo visual.</w:t>
            </w:r>
          </w:p>
          <w:p w:rsidR="00C203BC" w:rsidRPr="00B93A67" w:rsidRDefault="00C203BC" w:rsidP="00C203BC">
            <w:pPr>
              <w:numPr>
                <w:ilvl w:val="0"/>
                <w:numId w:val="7"/>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Reconocer los diferentes grados de iconicidad en imágenes presentes en el entorno comunicativo.</w:t>
            </w:r>
          </w:p>
          <w:p w:rsidR="00C203BC" w:rsidRPr="00B93A67" w:rsidRDefault="00C203BC" w:rsidP="00C203BC">
            <w:pPr>
              <w:numPr>
                <w:ilvl w:val="0"/>
                <w:numId w:val="7"/>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Distinguir y crear distintos tipos de imágenes según su relación significante-significado: símbolos e iconos.</w:t>
            </w:r>
          </w:p>
          <w:p w:rsidR="00C203BC" w:rsidRPr="00B93A67" w:rsidRDefault="00C203BC" w:rsidP="00C203BC">
            <w:pPr>
              <w:numPr>
                <w:ilvl w:val="0"/>
                <w:numId w:val="7"/>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Describir, analizar e interpretar una imagen distinguiendo los aspectos denotativo y connotativo de la misma.</w:t>
            </w:r>
          </w:p>
          <w:p w:rsidR="00C203BC" w:rsidRPr="00B93A67" w:rsidRDefault="00C203BC" w:rsidP="00C203BC">
            <w:pPr>
              <w:numPr>
                <w:ilvl w:val="0"/>
                <w:numId w:val="7"/>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Analizar y realizar fotografías comprendiendo y aplicando los fundamentos de la misma.</w:t>
            </w:r>
          </w:p>
          <w:p w:rsidR="00C203BC" w:rsidRPr="00B93A67" w:rsidRDefault="00C203BC" w:rsidP="00C203BC">
            <w:pPr>
              <w:numPr>
                <w:ilvl w:val="0"/>
                <w:numId w:val="7"/>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Analizar y realizar cómics aplicando los recursos de manera apropiada.</w:t>
            </w:r>
          </w:p>
          <w:p w:rsidR="00C203BC" w:rsidRPr="00B93A67" w:rsidRDefault="00C203BC" w:rsidP="00C203BC">
            <w:pPr>
              <w:numPr>
                <w:ilvl w:val="0"/>
                <w:numId w:val="7"/>
              </w:numPr>
              <w:tabs>
                <w:tab w:val="left"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Conocer los fundamentos de la imagen en movimiento, explorar sus posibilidades expresivas.</w:t>
            </w:r>
          </w:p>
          <w:p w:rsidR="00C203BC" w:rsidRPr="00B93A67" w:rsidRDefault="00C203BC" w:rsidP="00C203BC">
            <w:pPr>
              <w:numPr>
                <w:ilvl w:val="0"/>
                <w:numId w:val="7"/>
              </w:numPr>
              <w:tabs>
                <w:tab w:val="left" w:pos="0"/>
                <w:tab w:val="left" w:pos="426"/>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Diferenciar y analizar los distintos elementos que intervienen en un acto de comunicación.</w:t>
            </w:r>
          </w:p>
          <w:p w:rsidR="00C203BC" w:rsidRPr="00B93A67" w:rsidRDefault="00C203BC" w:rsidP="00C203BC">
            <w:pPr>
              <w:numPr>
                <w:ilvl w:val="0"/>
                <w:numId w:val="7"/>
              </w:numPr>
              <w:tabs>
                <w:tab w:val="left" w:pos="0"/>
                <w:tab w:val="left" w:pos="426"/>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Reconocer las diferentes funciones de la comunicación.</w:t>
            </w:r>
          </w:p>
          <w:p w:rsidR="00C203BC" w:rsidRPr="00B93A67" w:rsidRDefault="00C203BC" w:rsidP="00C203BC">
            <w:pPr>
              <w:numPr>
                <w:ilvl w:val="0"/>
                <w:numId w:val="7"/>
              </w:numPr>
              <w:tabs>
                <w:tab w:val="left" w:pos="0"/>
                <w:tab w:val="left" w:pos="426"/>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 xml:space="preserve">Utilizar de manera adecuada los lenguajes visual y audiovisual con distintas funciones. </w:t>
            </w:r>
          </w:p>
          <w:p w:rsidR="00C203BC" w:rsidRPr="00B93A67" w:rsidRDefault="00C203BC" w:rsidP="00C203BC">
            <w:pPr>
              <w:numPr>
                <w:ilvl w:val="0"/>
                <w:numId w:val="7"/>
              </w:numPr>
              <w:tabs>
                <w:tab w:val="left" w:pos="0"/>
                <w:tab w:val="left" w:pos="426"/>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Identificar y reconocer los diferentes lenguajes visuales apreciando los distintos estilos y tendencias, valorando, respetando y disfrutando del patrimonio histórico y cultural.</w:t>
            </w:r>
          </w:p>
          <w:p w:rsidR="00C203BC" w:rsidRPr="00B93A67" w:rsidRDefault="00C203BC" w:rsidP="00C203BC">
            <w:pPr>
              <w:numPr>
                <w:ilvl w:val="0"/>
                <w:numId w:val="7"/>
              </w:numPr>
              <w:tabs>
                <w:tab w:val="left" w:pos="0"/>
                <w:tab w:val="left" w:pos="426"/>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Identificar y emplear recursos visuales como las figuras retóricas en el lenguaje publicitario.</w:t>
            </w:r>
          </w:p>
          <w:p w:rsidR="00C203BC" w:rsidRPr="00B93A67" w:rsidRDefault="00C203BC" w:rsidP="00C203BC">
            <w:pPr>
              <w:numPr>
                <w:ilvl w:val="0"/>
                <w:numId w:val="7"/>
              </w:numPr>
              <w:tabs>
                <w:tab w:val="left" w:pos="0"/>
                <w:tab w:val="left" w:pos="426"/>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Apreciar el lenguaje del cine analizando obras de manera crítica, ubicándolas en su contexto histórico y sociocultural, reflexionando sobre la relación del lenguaje cinematográfico con el mensaje de la obra.</w:t>
            </w:r>
          </w:p>
          <w:p w:rsidR="00C203BC" w:rsidRPr="00B93A67" w:rsidRDefault="00C203BC" w:rsidP="00C203BC">
            <w:pPr>
              <w:numPr>
                <w:ilvl w:val="0"/>
                <w:numId w:val="7"/>
              </w:numPr>
              <w:tabs>
                <w:tab w:val="left" w:pos="0"/>
                <w:tab w:val="left" w:pos="426"/>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Comprender los fundamentos del lenguaje multimedia, valorar las aportaciones de las tecnologías digitales y ser capaz de elaborar documentos mediante el mismo.</w:t>
            </w:r>
          </w:p>
        </w:tc>
        <w:tc>
          <w:tcPr>
            <w:tcW w:w="2729" w:type="pct"/>
            <w:shd w:val="clear" w:color="auto" w:fill="auto"/>
          </w:tcPr>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lastRenderedPageBreak/>
              <w:t>1.1. Analiza las causas por las que se produce una ilusión óptica aplicando conocimientos de los procesos perceptivos.</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2.1. Identifica y clasifica diferentes ilusiones ópticas según las distintas leyes de la Gestalt.</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2.2. Diseña ilusiones ópticas basándose en las leyes de la </w:t>
            </w:r>
            <w:r w:rsidRPr="00B93A67">
              <w:rPr>
                <w:rFonts w:ascii="Arial" w:hAnsi="Arial" w:cs="Arial"/>
                <w:i/>
                <w:color w:val="000000" w:themeColor="text1"/>
              </w:rPr>
              <w:t>Gestalt</w:t>
            </w:r>
            <w:r w:rsidRPr="00B93A67">
              <w:rPr>
                <w:rFonts w:ascii="Arial" w:hAnsi="Arial" w:cs="Arial"/>
                <w:color w:val="000000" w:themeColor="text1"/>
              </w:rPr>
              <w:t>.</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3.1. Distingue significante y significado en un signo visual.</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4.1. Diferencia imágenes figurativas de abstractas.</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4.2. Reconoce distintos grados de iconicidad en una serie de imágenes.</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4.3. Crea imágenes con distintos grados de iconicidad basándose en un mismo tema.</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5.1. Distingue símbolos de iconos.</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5.2. Diseña símbolos e iconos.</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6.1. Realiza la lectura objetiva de una imagen identificando, clasificando y describiendo los elementos de la misma.</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6.2. Analiza una imagen, mediante una lectura subjetiva, identificando los elementos de significación, narrativos y las herramientas visuales utilizadas, sacando </w:t>
            </w:r>
            <w:r w:rsidRPr="00B93A67">
              <w:rPr>
                <w:rFonts w:ascii="Arial" w:hAnsi="Arial" w:cs="Arial"/>
                <w:color w:val="000000" w:themeColor="text1"/>
              </w:rPr>
              <w:lastRenderedPageBreak/>
              <w:t>conclusiones e interpretando su significado.</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7.1. Identifica distintos encuadres y puntos de vista en una fotografía. </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7.2. Realiza fotografías con distintos encuadres y puntos de vista aplicando diferentes leyes compositivas.</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8.1. Diseña un cómic utilizando de manera adecuada viñetas y cartelas, globos, líneas cinéticas y onomatopeyas. </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9.1. Elabora una animación con medios digitales y/o analógicos.</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10.1. Identifica y analiza los elementos que intervienen en distintos actos de comunicación visual.</w:t>
            </w:r>
          </w:p>
          <w:p w:rsidR="00C203BC" w:rsidRPr="00B93A67" w:rsidRDefault="00C203BC" w:rsidP="0009009B">
            <w:pPr>
              <w:tabs>
                <w:tab w:val="left" w:pos="300"/>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11.1. Identifica y analiza los elementos que intervienen en distintos actos de comunicación audiovisual.</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11.2. Distingue la función o funciones que predominan en diferentes mensajes visuales y audiovisuales.</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12.1. Diseña, en equipo, mensajes visuales y audiovisuales con distintas funciones utilizando diferentes lenguajes y códigos, siguiendo de manera ordenada las distintas fases del proceso (guión técnico, </w:t>
            </w:r>
            <w:proofErr w:type="spellStart"/>
            <w:r w:rsidRPr="00B93A67">
              <w:rPr>
                <w:rFonts w:ascii="Arial" w:hAnsi="Arial" w:cs="Arial"/>
                <w:i/>
                <w:color w:val="000000" w:themeColor="text1"/>
              </w:rPr>
              <w:t>story</w:t>
            </w:r>
            <w:proofErr w:type="spellEnd"/>
            <w:r w:rsidRPr="00B93A67">
              <w:rPr>
                <w:rFonts w:ascii="Arial" w:hAnsi="Arial" w:cs="Arial"/>
                <w:i/>
                <w:color w:val="000000" w:themeColor="text1"/>
              </w:rPr>
              <w:t xml:space="preserve"> </w:t>
            </w:r>
            <w:proofErr w:type="spellStart"/>
            <w:r w:rsidRPr="00B93A67">
              <w:rPr>
                <w:rFonts w:ascii="Arial" w:hAnsi="Arial" w:cs="Arial"/>
                <w:i/>
                <w:color w:val="000000" w:themeColor="text1"/>
              </w:rPr>
              <w:t>board</w:t>
            </w:r>
            <w:proofErr w:type="spellEnd"/>
            <w:r w:rsidRPr="00B93A67">
              <w:rPr>
                <w:rFonts w:ascii="Arial" w:hAnsi="Arial" w:cs="Arial"/>
                <w:color w:val="000000" w:themeColor="text1"/>
              </w:rPr>
              <w:t>, realización…). Valora de manera crítica los resultados.</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13.1. Identifica los recursos visuales presentes en mensajes publicitarios visuales y audiovisuales.</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14.1. Diseña un mensaje publicitario utilizando recursos visuales como las figuras retóricas.</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15.1. Reflexiona críticamente sobre una obra de cine, ubicándola en su contexto y analizando la narrativa cinematográfica en relación con el mensaje.</w:t>
            </w:r>
          </w:p>
          <w:p w:rsidR="00C203BC" w:rsidRPr="00B93A67" w:rsidRDefault="00C203BC" w:rsidP="0009009B">
            <w:pPr>
              <w:tabs>
                <w:tab w:val="left" w:pos="300"/>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16.1. Elabora documentos multimedia para presentar un tema o proyecto, empleando los recursos digitales de manera adecuada</w:t>
            </w:r>
          </w:p>
        </w:tc>
      </w:tr>
      <w:tr w:rsidR="00C203BC" w:rsidRPr="00B93A67" w:rsidTr="0009009B">
        <w:tc>
          <w:tcPr>
            <w:tcW w:w="5000" w:type="pct"/>
            <w:gridSpan w:val="2"/>
            <w:shd w:val="clear" w:color="auto" w:fill="auto"/>
          </w:tcPr>
          <w:p w:rsidR="00C203BC" w:rsidRPr="00B93A67" w:rsidRDefault="00C203BC" w:rsidP="0009009B">
            <w:pPr>
              <w:tabs>
                <w:tab w:val="left" w:pos="284"/>
              </w:tabs>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lastRenderedPageBreak/>
              <w:t>Bloque 3. Dibujo técnico</w:t>
            </w:r>
          </w:p>
        </w:tc>
      </w:tr>
      <w:tr w:rsidR="00C203BC" w:rsidRPr="00B93A67" w:rsidTr="0009009B">
        <w:tc>
          <w:tcPr>
            <w:tcW w:w="2271" w:type="pct"/>
            <w:shd w:val="clear" w:color="auto" w:fill="auto"/>
          </w:tcPr>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Comprender y emplear los conceptos espaciales del punto, la línea y el plano.</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Analizar cómo se puede definir una recta con dos puntos y un plano con tres puntos no alineados o con dos rectas secantes.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Construir distintos tipos de rectas, utilizando la escuadra y el cartabón, habiendo repasado previamente estos conceptos.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Conocer con fluidez los conceptos de circunferencia, círculo y arco.</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Utilizar el compás, realizando ejercicios variados para familiarizarse con esta herramienta.</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Comprender el concepto de ángulo y bisectriz y la clasificación de ángulos agudos, rectos y obtusos.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Estudiar la suma y resta de ángulos y comprender la forma de medirlos.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Estudiar el concepto de bisectriz y su proceso de construcción.</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Diferenciar claramente entre recta y segmento tomando medidas de segmentos con la regla o utilizando el compás.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Trazar la mediatriz de un segmento utilizando compás y regla. También utilizando regla, escuadra y cartabón.</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Estudiar las aplicaciones del teorema de </w:t>
            </w:r>
            <w:proofErr w:type="spellStart"/>
            <w:r w:rsidRPr="00B93A67">
              <w:rPr>
                <w:rFonts w:ascii="Arial" w:hAnsi="Arial" w:cs="Arial"/>
                <w:color w:val="000000" w:themeColor="text1"/>
              </w:rPr>
              <w:t>Thales</w:t>
            </w:r>
            <w:proofErr w:type="spellEnd"/>
            <w:r w:rsidRPr="00B93A67">
              <w:rPr>
                <w:rFonts w:ascii="Arial" w:hAnsi="Arial" w:cs="Arial"/>
                <w:color w:val="000000" w:themeColor="text1"/>
              </w:rPr>
              <w:t>.</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Conocer lugares geométricos y definirlos.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Comprender la clasificación de los triángulos en función de sus lados y de sus ángulos.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Construir triángulos conociendo tres de sus datos (lados o ángulos).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Analizar las propiedades de los puntos y rectas característicos de un triángulo.</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Conocer las propiedades geométricas y matemáticas de los triángulos rectángulos, aplicándolas con propiedad a la construcción de los mismos.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Conocer los diferentes tipos de cuadriláteros.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Ejecutar las construcciones más habituales de paralelogramos.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Clasificar los polígonos en función de sus lados, reconociendo los regulares y los irregulares.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Estudiar la construcción de los polígonos regulares inscritos en la circunferencia.</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Estudiar la construcción de polígonos regulares conociendo el lado.</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Comprender las condiciones de los centros y las rectas tangentes en los distintos casos de tangencia y enlaces.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Comprender la construcción del óvalo y </w:t>
            </w:r>
            <w:proofErr w:type="gramStart"/>
            <w:r w:rsidRPr="00B93A67">
              <w:rPr>
                <w:rFonts w:ascii="Arial" w:hAnsi="Arial" w:cs="Arial"/>
                <w:color w:val="000000" w:themeColor="text1"/>
              </w:rPr>
              <w:t>del ovoide básicos</w:t>
            </w:r>
            <w:proofErr w:type="gramEnd"/>
            <w:r w:rsidRPr="00B93A67">
              <w:rPr>
                <w:rFonts w:ascii="Arial" w:hAnsi="Arial" w:cs="Arial"/>
                <w:color w:val="000000" w:themeColor="text1"/>
              </w:rPr>
              <w:t xml:space="preserve">, </w:t>
            </w:r>
            <w:r w:rsidRPr="00B93A67">
              <w:rPr>
                <w:rFonts w:ascii="Arial" w:hAnsi="Arial" w:cs="Arial"/>
                <w:color w:val="000000" w:themeColor="text1"/>
              </w:rPr>
              <w:lastRenderedPageBreak/>
              <w:t>aplicando las propiedades de las tangencias entre circunferencias.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Analizar y estudiar las propiedades de las tangencias en los óvalos y los ovoides.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Aplicar las condiciones de las tangencias y enlaces para construir espirales de 2, 3, 4 y 5 centros.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Estudiar los conceptos de simetrías, giros y traslaciones aplicándolos al diseño de composiciones con módulos.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Comprender el concepto de proyección aplicándolo al dibujo de las vistas de objetos comprendiendo la utilidad de las acotaciones practicando sobre las tres vistas de objetos sencillos partiendo del análisis de sus vistas principales.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Comprender y practicar el procedimiento de la perspectiva caballera aplicada a volúmenes elementales.</w:t>
            </w:r>
          </w:p>
          <w:p w:rsidR="00C203BC" w:rsidRPr="00B93A67" w:rsidRDefault="00C203BC" w:rsidP="00C203BC">
            <w:pPr>
              <w:numPr>
                <w:ilvl w:val="0"/>
                <w:numId w:val="12"/>
              </w:numPr>
              <w:tabs>
                <w:tab w:val="left" w:pos="284"/>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Comprender y practicar los procesos de construcción de perspectivas isométricas de volúmenes sencillos.</w:t>
            </w:r>
          </w:p>
        </w:tc>
        <w:tc>
          <w:tcPr>
            <w:tcW w:w="2729" w:type="pct"/>
            <w:shd w:val="clear" w:color="auto" w:fill="auto"/>
          </w:tcPr>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lastRenderedPageBreak/>
              <w:t xml:space="preserve">1.1. Traza las rectas que pasan por cada par de puntos, usando la regla, resalta el </w:t>
            </w:r>
            <w:r w:rsidRPr="00B93A67">
              <w:rPr>
                <w:rFonts w:ascii="Arial" w:hAnsi="Arial" w:cs="Arial"/>
                <w:color w:val="000000" w:themeColor="text1"/>
              </w:rPr>
              <w:lastRenderedPageBreak/>
              <w:t>triángulo que se forma.</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2.1. Señala dos de las aristas de un paralelepípedo, sobre modelos reales, estudiando si definen un plano o no, y explicando cuál es, en caso afirmativo.</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3.1. Traza rectas paralelas, transversales y perpendiculares a otra dada, que pasen por puntos definidos, utilizando escuadra y cartabón con suficiente precisión.</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4.1. Construye una circunferencia lobulada de seis elementos, utilizando el compás.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5.1. Divide la circunferencia en seis partes iguales, usando el compás, y dibuja con la regla el hexágono regular y el triángulo equilátero que se posibilita.</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6.1. Identifica los ángulos de 30º, 45º, 60º y 90º en la escuadra y en el cartabón.</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7.1. Suma o resta ángulos positivos o negativos con regla y compás.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8.1. Construye la bisectriz de un ángulo cualquiera, con regla y compás.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9.1. Suma o resta segmentos, sobre una recta, midiendo con la regla o utilizando el compás.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10.1. Traza la mediatriz de un segmento utilizando compás y regla. También utilizando regla, escuadra y cartabón.</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11.1. Divide un segmento en partes iguales, aplicando el teorema de </w:t>
            </w:r>
            <w:proofErr w:type="spellStart"/>
            <w:r w:rsidRPr="00B93A67">
              <w:rPr>
                <w:rFonts w:ascii="Arial" w:hAnsi="Arial" w:cs="Arial"/>
                <w:color w:val="000000" w:themeColor="text1"/>
              </w:rPr>
              <w:t>Thales</w:t>
            </w:r>
            <w:proofErr w:type="spellEnd"/>
            <w:r w:rsidRPr="00B93A67">
              <w:rPr>
                <w:rFonts w:ascii="Arial" w:hAnsi="Arial" w:cs="Arial"/>
                <w:color w:val="000000" w:themeColor="text1"/>
              </w:rPr>
              <w:t>.</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11.2. Escala un polígono aplicando el teorema de </w:t>
            </w:r>
            <w:proofErr w:type="spellStart"/>
            <w:r w:rsidRPr="00B93A67">
              <w:rPr>
                <w:rFonts w:ascii="Arial" w:hAnsi="Arial" w:cs="Arial"/>
                <w:color w:val="000000" w:themeColor="text1"/>
              </w:rPr>
              <w:t>Thales</w:t>
            </w:r>
            <w:proofErr w:type="spellEnd"/>
            <w:r w:rsidRPr="00B93A67">
              <w:rPr>
                <w:rFonts w:ascii="Arial" w:hAnsi="Arial" w:cs="Arial"/>
                <w:color w:val="000000" w:themeColor="text1"/>
              </w:rPr>
              <w:t>.</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12.1. Explica, verbalmente o por escrito, los ejemplos más comunes de lugares geométricos (mediatriz, bisectriz, circunferencia, esfera, rectas paralelas, planos paralelos,…).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13.1. Clasifica cualquier triángulo, observando sus lados y sus ángulos.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14.1. Construye un triángulo conociendo dos lados y un ángulo, o dos ángulos y un lado, o sus tres lados, utilizando correctamente las herramientas.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15.1. Determina el baricentro, el </w:t>
            </w:r>
            <w:proofErr w:type="spellStart"/>
            <w:r w:rsidRPr="00B93A67">
              <w:rPr>
                <w:rFonts w:ascii="Arial" w:hAnsi="Arial" w:cs="Arial"/>
                <w:color w:val="000000" w:themeColor="text1"/>
              </w:rPr>
              <w:t>incentro</w:t>
            </w:r>
            <w:proofErr w:type="spellEnd"/>
            <w:r w:rsidRPr="00B93A67">
              <w:rPr>
                <w:rFonts w:ascii="Arial" w:hAnsi="Arial" w:cs="Arial"/>
                <w:color w:val="000000" w:themeColor="text1"/>
              </w:rPr>
              <w:t xml:space="preserve"> o el </w:t>
            </w:r>
            <w:proofErr w:type="spellStart"/>
            <w:r w:rsidRPr="00B93A67">
              <w:rPr>
                <w:rFonts w:ascii="Arial" w:hAnsi="Arial" w:cs="Arial"/>
                <w:color w:val="000000" w:themeColor="text1"/>
              </w:rPr>
              <w:t>circuncentro</w:t>
            </w:r>
            <w:proofErr w:type="spellEnd"/>
            <w:r w:rsidRPr="00B93A67">
              <w:rPr>
                <w:rFonts w:ascii="Arial" w:hAnsi="Arial" w:cs="Arial"/>
                <w:color w:val="000000" w:themeColor="text1"/>
              </w:rPr>
              <w:t xml:space="preserve"> de cualquier triángulo, </w:t>
            </w:r>
            <w:r w:rsidRPr="00B93A67">
              <w:rPr>
                <w:rFonts w:ascii="Arial" w:hAnsi="Arial" w:cs="Arial"/>
                <w:color w:val="000000" w:themeColor="text1"/>
              </w:rPr>
              <w:lastRenderedPageBreak/>
              <w:t>construyendo previamente las medianas, bisectrices o mediatrices correspondientes.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16.1. Dibuja un triángulo rectángulo conociendo la hipotenusa y un cateto.</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17.1. Clasifica correctamente cualquier cuadrilátero.</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18.1. Construye cualquier paralelogramo conociendo dos lados consecutivos y una diagonal.</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19.1. Clasifica correctamente cualquier polígono de 3 a 5 lados, diferenciando claramente si es regular o irregular.</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20.1. Construye correctamente polígonos regulares de hasta 5 lados, inscritos en una circunferencia.</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21.1. Construye correctamente polígonos regulares de hasta 5 lados, conociendo el lado.</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22.1. Resuelve correctamente los casos de tangencia entre circunferencias, utilizando adecuadamente las herramientas.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22.2. Resuelve correctamente los distintos casos de tangencia entre circunferencias y rectas, utilizando adecuadamente las herramientas.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23.1. Construye correctamente un óvalo regular, conociendo el diámetro mayor.</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24.1. Construye varios tipos de óvalos y ovoides, según los diámetros conocidos. </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25.1. Construye correctamente espirales de 2, 3 y 4 centros.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26.1. Ejecuta diseños aplicando repeticiones, giros y simetrías de módulos.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27.1. Dibuja correctamente las vistas principales de volúmenes frecuentes, identificando las tres proyecciones de sus vértices y sus aristas. </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28.1. Construye la perspectiva caballera de prismas y cilindros simples, aplicando correctamente coeficientes de reducción sencillos.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29.1. Realiza perspectivas isométricas de volúmenes sencillos, utilizando </w:t>
            </w:r>
            <w:r w:rsidRPr="00B93A67">
              <w:rPr>
                <w:rFonts w:ascii="Arial" w:hAnsi="Arial" w:cs="Arial"/>
                <w:color w:val="000000" w:themeColor="text1"/>
              </w:rPr>
              <w:lastRenderedPageBreak/>
              <w:t>correctamente la escuadra y el cartabón para el trazado de paralelas.</w:t>
            </w:r>
          </w:p>
        </w:tc>
      </w:tr>
    </w:tbl>
    <w:p w:rsidR="00C203BC" w:rsidRPr="00B93A67" w:rsidRDefault="00C203BC" w:rsidP="0041472A">
      <w:pPr>
        <w:spacing w:after="0" w:line="264" w:lineRule="auto"/>
        <w:jc w:val="center"/>
        <w:rPr>
          <w:rFonts w:ascii="Arial"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3"/>
        <w:gridCol w:w="8461"/>
      </w:tblGrid>
      <w:tr w:rsidR="00C203BC" w:rsidRPr="00B93A67" w:rsidTr="0009009B">
        <w:tc>
          <w:tcPr>
            <w:tcW w:w="5000" w:type="pct"/>
            <w:gridSpan w:val="2"/>
            <w:shd w:val="clear" w:color="auto" w:fill="auto"/>
          </w:tcPr>
          <w:p w:rsidR="00C203BC" w:rsidRPr="00B93A67" w:rsidRDefault="00C203BC"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Educación Plástica, Visual y Audiovisual. 4º ESO</w:t>
            </w:r>
          </w:p>
        </w:tc>
      </w:tr>
      <w:tr w:rsidR="00C203BC" w:rsidRPr="00B93A67" w:rsidTr="0009009B">
        <w:tc>
          <w:tcPr>
            <w:tcW w:w="2330" w:type="pct"/>
            <w:shd w:val="clear" w:color="auto" w:fill="auto"/>
          </w:tcPr>
          <w:p w:rsidR="00C203BC" w:rsidRPr="00B93A67" w:rsidRDefault="00C203BC"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2670" w:type="pct"/>
            <w:shd w:val="clear" w:color="auto" w:fill="auto"/>
          </w:tcPr>
          <w:p w:rsidR="00C203BC" w:rsidRPr="00B93A67" w:rsidRDefault="00C203BC"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C203BC" w:rsidRPr="00B93A67" w:rsidTr="0009009B">
        <w:tc>
          <w:tcPr>
            <w:tcW w:w="5000" w:type="pct"/>
            <w:gridSpan w:val="2"/>
            <w:shd w:val="clear" w:color="auto" w:fill="auto"/>
          </w:tcPr>
          <w:p w:rsidR="00C203BC" w:rsidRPr="00B93A67" w:rsidRDefault="00C203BC" w:rsidP="0009009B">
            <w:pPr>
              <w:tabs>
                <w:tab w:val="left" w:pos="284"/>
              </w:tabs>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1. Expresión plástica</w:t>
            </w:r>
          </w:p>
        </w:tc>
      </w:tr>
      <w:tr w:rsidR="00C203BC" w:rsidRPr="00B93A67" w:rsidTr="0009009B">
        <w:tc>
          <w:tcPr>
            <w:tcW w:w="2330" w:type="pct"/>
            <w:shd w:val="clear" w:color="auto" w:fill="auto"/>
          </w:tcPr>
          <w:p w:rsidR="00C203BC" w:rsidRPr="00B93A67" w:rsidRDefault="00C203BC" w:rsidP="00C203BC">
            <w:pPr>
              <w:pStyle w:val="Prrafodelista2"/>
              <w:numPr>
                <w:ilvl w:val="0"/>
                <w:numId w:val="8"/>
              </w:numPr>
              <w:tabs>
                <w:tab w:val="left" w:pos="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Realizar composiciones creativas, individuales y en grupo, que evidencien las distintas capacidades expresivas del lenguaje plástico y visual, desarrollando la creatividad y expresándola, preferentemente, con la subjetividad de su lenguaje personal o utilizando los códigos, terminología y procedimientos del lenguaje visual y plástico, con el fin de enriquecer sus posibilidades de comunicación.</w:t>
            </w:r>
          </w:p>
          <w:p w:rsidR="00C203BC" w:rsidRPr="00B93A67" w:rsidRDefault="00C203BC" w:rsidP="00C203BC">
            <w:pPr>
              <w:pStyle w:val="Prrafodelista2"/>
              <w:numPr>
                <w:ilvl w:val="0"/>
                <w:numId w:val="8"/>
              </w:numPr>
              <w:tabs>
                <w:tab w:val="left" w:pos="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Realizar obras plásticas experimentando y utilizando diferentes soportes y técnicas, tanto analógicas como digitales, valorando el esfuerzo de superación que supone el proceso creativo.</w:t>
            </w:r>
          </w:p>
          <w:p w:rsidR="00C203BC" w:rsidRPr="00B93A67" w:rsidRDefault="00C203BC" w:rsidP="00C203BC">
            <w:pPr>
              <w:pStyle w:val="Prrafodelista2"/>
              <w:numPr>
                <w:ilvl w:val="0"/>
                <w:numId w:val="8"/>
              </w:numPr>
              <w:tabs>
                <w:tab w:val="left" w:pos="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Elegir los materiales y las técnicas más adecuadas para elaborar una composición sobre la base de unos objetivos prefijados y de la autoevaluación continua del proceso de realización.</w:t>
            </w:r>
          </w:p>
          <w:p w:rsidR="00C203BC" w:rsidRPr="00B93A67" w:rsidRDefault="00C203BC" w:rsidP="00C203BC">
            <w:pPr>
              <w:pStyle w:val="Prrafodelista2"/>
              <w:numPr>
                <w:ilvl w:val="0"/>
                <w:numId w:val="8"/>
              </w:numPr>
              <w:tabs>
                <w:tab w:val="left" w:pos="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Realizar proyectos plásticos que comporten una organización de forma cooperativa, valorando el trabajo en equipo como fuente de riqueza en la creación artística.</w:t>
            </w:r>
          </w:p>
          <w:p w:rsidR="00C203BC" w:rsidRPr="00B93A67" w:rsidRDefault="00C203BC" w:rsidP="00C203BC">
            <w:pPr>
              <w:pStyle w:val="Prrafodelista2"/>
              <w:numPr>
                <w:ilvl w:val="0"/>
                <w:numId w:val="8"/>
              </w:numPr>
              <w:tabs>
                <w:tab w:val="left" w:pos="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Reconocer en obras de arte la utilización de distintos elementos y técnicas de expresión, apreciar los distintos estilos artísticos, valorar el patrimonio artístico y cultural como un medio de comunicación y disfrute individual y colectivo, y contribuir a su conservación a través del respeto y divulgación de las obras de arte. </w:t>
            </w:r>
          </w:p>
        </w:tc>
        <w:tc>
          <w:tcPr>
            <w:tcW w:w="2670" w:type="pct"/>
            <w:shd w:val="clear" w:color="auto" w:fill="auto"/>
          </w:tcPr>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1.1. Realiza composiciones artísticas seleccionando y utilizando los distintos elementos del lenguaje plástico y visual.</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2.1. Aplica las leyes de composición, creando esquemas de movimientos y ritmos, empleando los materiales y las técnicas con precisión.</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2.2. Estudia y explica el movimiento y las líneas de fuerza de una imagen.</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2.3. Cambia el significado de una imagen por medio del color.</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3.1. Conoce y elige los materiales más adecuados para la realización de proyectos artísticos.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3.2. Utiliza con propiedad, los materiales y procedimientos más idóneos para representar y expresarse en relación a los lenguajes gráfico-plásticos, mantiene su espacio de trabajo y su material en perfecto estado y lo aporta al aula cuando es necesario para la elaboración de las actividades.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4.1. Entiende el proceso de creación artística y sus fases y lo aplica a la producción de proyectos personales y de grupo.</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5.1. Explica, utilizando un lenguaje adecuado, el proceso de creación de una obra artística; analiza los soportes, materiales y técnicas gráfico-plásticas que constituyen la imagen, así como los elementos compositivos de la misma.</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5.2. Analiza y lee imágenes de diferentes obras de arte y las sitúa en el período al que pertenecen</w:t>
            </w:r>
          </w:p>
        </w:tc>
      </w:tr>
      <w:tr w:rsidR="00C203BC" w:rsidRPr="00B93A67" w:rsidTr="0009009B">
        <w:tc>
          <w:tcPr>
            <w:tcW w:w="5000" w:type="pct"/>
            <w:gridSpan w:val="2"/>
            <w:shd w:val="clear" w:color="auto" w:fill="auto"/>
          </w:tcPr>
          <w:p w:rsidR="00C203BC" w:rsidRPr="00B93A67" w:rsidRDefault="00C203BC" w:rsidP="0009009B">
            <w:pPr>
              <w:tabs>
                <w:tab w:val="left" w:pos="284"/>
              </w:tabs>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2. Dibujo técnico</w:t>
            </w:r>
          </w:p>
        </w:tc>
      </w:tr>
      <w:tr w:rsidR="00C203BC" w:rsidRPr="00B93A67" w:rsidTr="0009009B">
        <w:tc>
          <w:tcPr>
            <w:tcW w:w="2330" w:type="pct"/>
            <w:shd w:val="clear" w:color="auto" w:fill="auto"/>
          </w:tcPr>
          <w:p w:rsidR="00C203BC" w:rsidRPr="00B93A67" w:rsidRDefault="00C203BC" w:rsidP="00C203BC">
            <w:pPr>
              <w:pStyle w:val="Prrafodelista2"/>
              <w:numPr>
                <w:ilvl w:val="0"/>
                <w:numId w:val="9"/>
              </w:numPr>
              <w:tabs>
                <w:tab w:val="left" w:pos="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Analizar la configuración de diseños realizados con formas geométricas planas creando composiciones donde intervengan diversos trazados geométricos, utilizando con precisión y limpieza los materiales de dibujo técnico.</w:t>
            </w:r>
          </w:p>
          <w:p w:rsidR="00C203BC" w:rsidRPr="00B93A67" w:rsidRDefault="00C203BC" w:rsidP="00C203BC">
            <w:pPr>
              <w:pStyle w:val="Prrafodelista2"/>
              <w:numPr>
                <w:ilvl w:val="0"/>
                <w:numId w:val="9"/>
              </w:numPr>
              <w:tabs>
                <w:tab w:val="left" w:pos="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Diferenciar y utilizar los distintos sistemas de representación gráfica, reconociendo la utilidad del dibujo de representación objetiva en el ámbito de las artes, la arquitectura, el diseño y la ingeniería.</w:t>
            </w:r>
          </w:p>
          <w:p w:rsidR="00C203BC" w:rsidRPr="00B93A67" w:rsidRDefault="00C203BC" w:rsidP="00C203BC">
            <w:pPr>
              <w:pStyle w:val="Prrafodelista2"/>
              <w:numPr>
                <w:ilvl w:val="0"/>
                <w:numId w:val="9"/>
              </w:numPr>
              <w:tabs>
                <w:tab w:val="left" w:pos="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Utilizar diferentes programas de dibujo por ordenador para construir trazados geométricos y piezas sencillas en los diferentes </w:t>
            </w:r>
            <w:r w:rsidRPr="00B93A67">
              <w:rPr>
                <w:rFonts w:ascii="Arial" w:hAnsi="Arial" w:cs="Arial"/>
                <w:color w:val="000000" w:themeColor="text1"/>
              </w:rPr>
              <w:lastRenderedPageBreak/>
              <w:t>sistemas de representación.</w:t>
            </w:r>
          </w:p>
        </w:tc>
        <w:tc>
          <w:tcPr>
            <w:tcW w:w="2670" w:type="pct"/>
            <w:shd w:val="clear" w:color="auto" w:fill="auto"/>
          </w:tcPr>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1.1. Diferencia el sistema de dibujo descriptivo del perceptivo.</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1.2. Resuelve problemas sencillos referidos a cuadriláteros y polígonos utilizando con precisión los materiales de Dibujo Técnico.</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1.3. Resuelve problemas básicos de tangencias y enlaces.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1.4. Resuelve y analiza problemas de configuración de formas geométricas planas y los aplica a la creación de diseños personales.</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2.1. Visualiza formas tridimensionales definidas por sus vistas principales.</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2.2. Dibuja las vistas (el alzado, la planta y el perfil) de figuras tridimensionales </w:t>
            </w:r>
            <w:r w:rsidRPr="00B93A67">
              <w:rPr>
                <w:rFonts w:ascii="Arial" w:hAnsi="Arial" w:cs="Arial"/>
                <w:color w:val="000000" w:themeColor="text1"/>
              </w:rPr>
              <w:lastRenderedPageBreak/>
              <w:t>sencillas.</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2.3. Dibuja perspectivas de formas tridimensionales, utilizando y seleccionando el sistema de representación más adecuado.</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2.4. Realiza perspectivas cónicas frontales y oblicuas, eligiendo el punto de vista más adecuado.</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3.1. Utiliza las tecnologías de la información y la comunicación para la creación de diseños geométricos sencillos.</w:t>
            </w:r>
          </w:p>
        </w:tc>
      </w:tr>
      <w:tr w:rsidR="00C203BC" w:rsidRPr="00B93A67" w:rsidTr="0009009B">
        <w:tc>
          <w:tcPr>
            <w:tcW w:w="5000" w:type="pct"/>
            <w:gridSpan w:val="2"/>
            <w:shd w:val="clear" w:color="auto" w:fill="auto"/>
          </w:tcPr>
          <w:p w:rsidR="00C203BC" w:rsidRPr="00B93A67" w:rsidRDefault="00C203BC" w:rsidP="0009009B">
            <w:pPr>
              <w:tabs>
                <w:tab w:val="left" w:pos="284"/>
              </w:tabs>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lastRenderedPageBreak/>
              <w:t>Bloque 3. Fundamentos del diseño</w:t>
            </w:r>
          </w:p>
        </w:tc>
      </w:tr>
      <w:tr w:rsidR="00C203BC" w:rsidRPr="00B93A67" w:rsidTr="0009009B">
        <w:tc>
          <w:tcPr>
            <w:tcW w:w="2330" w:type="pct"/>
            <w:shd w:val="clear" w:color="auto" w:fill="auto"/>
          </w:tcPr>
          <w:p w:rsidR="00C203BC" w:rsidRPr="00B93A67" w:rsidRDefault="00C203BC" w:rsidP="00C203BC">
            <w:pPr>
              <w:pStyle w:val="Prrafodelista2"/>
              <w:numPr>
                <w:ilvl w:val="0"/>
                <w:numId w:val="10"/>
              </w:numPr>
              <w:tabs>
                <w:tab w:val="left" w:pos="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Percibir e interpretar críticamente las imágenes y las formas de su entorno cultural siendo sensible a sus cualidades plásticas, estéticas y funcionales y apreciando el proceso de creación artística, tanto en obras propias como ajenas, distinguiendo y valorando sus distintas fases.</w:t>
            </w:r>
          </w:p>
          <w:p w:rsidR="00C203BC" w:rsidRPr="00B93A67" w:rsidRDefault="00C203BC" w:rsidP="00C203BC">
            <w:pPr>
              <w:pStyle w:val="Prrafodelista2"/>
              <w:numPr>
                <w:ilvl w:val="0"/>
                <w:numId w:val="10"/>
              </w:numPr>
              <w:tabs>
                <w:tab w:val="left" w:pos="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Identificar los distintos elementos que forman la estructura del lenguaje del diseño.</w:t>
            </w:r>
          </w:p>
          <w:p w:rsidR="00C203BC" w:rsidRPr="00B93A67" w:rsidRDefault="00C203BC" w:rsidP="00C203BC">
            <w:pPr>
              <w:pStyle w:val="Prrafodelista2"/>
              <w:numPr>
                <w:ilvl w:val="0"/>
                <w:numId w:val="10"/>
              </w:numPr>
              <w:tabs>
                <w:tab w:val="left" w:pos="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Realizar composiciones creativas que evidencien las cualidades técnicas y expresivas del lenguaje del diseño adaptándolas a las diferentes áreas, valorando el trabajo en equipo para la creación de ideas originales.</w:t>
            </w:r>
          </w:p>
        </w:tc>
        <w:tc>
          <w:tcPr>
            <w:tcW w:w="2670" w:type="pct"/>
            <w:shd w:val="clear" w:color="auto" w:fill="auto"/>
          </w:tcPr>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 Conoce los elementos y finalidades de la comunicación visual.</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1.2. Observa y analiza los objetos de nuestro entorno en su vertiente estética y de funcionalidad y utilidad, utilizando el lenguaje visual y verbal. ,.</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2.1. Identifica y clasifica diferentes objetos en función de la familia o rama del Diseño.</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3.1. Realiza distintos tipos de diseño y composiciones modulares utilizando las formas geométricas básicas, estudiando la organización del plano y del espacio.</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3.2. Conoce y planifica las distintas fases de realización de la imagen corporativa de una empresa.</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3.3. Realiza composiciones creativas y funcionales adaptándolas a las diferentes áreas del diseño, valorando el trabajo organizado y secuenciado en la realización de todo proyecto, así como la exactitud, el orden y la limpieza en las representaciones gráficas.</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3.4. Utiliza las nuevas tecnologías de la información y la comunicación para llevar a cabo sus propios proyectos artísticos de diseño.</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3.5. Planifica los pasos a seguir en la realización de proyectos artísticos respetando las realizadas por compañeros.</w:t>
            </w:r>
          </w:p>
        </w:tc>
      </w:tr>
      <w:tr w:rsidR="00C203BC" w:rsidRPr="00B93A67" w:rsidTr="0009009B">
        <w:tc>
          <w:tcPr>
            <w:tcW w:w="5000" w:type="pct"/>
            <w:gridSpan w:val="2"/>
            <w:shd w:val="clear" w:color="auto" w:fill="auto"/>
          </w:tcPr>
          <w:p w:rsidR="00C203BC" w:rsidRPr="00B93A67" w:rsidRDefault="00C203BC" w:rsidP="0009009B">
            <w:pPr>
              <w:tabs>
                <w:tab w:val="left" w:pos="284"/>
              </w:tabs>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4. Lenguaje audiovisual y multimedia</w:t>
            </w:r>
          </w:p>
        </w:tc>
      </w:tr>
      <w:tr w:rsidR="00C203BC" w:rsidRPr="00B93A67" w:rsidTr="0009009B">
        <w:tc>
          <w:tcPr>
            <w:tcW w:w="2330" w:type="pct"/>
            <w:shd w:val="clear" w:color="auto" w:fill="auto"/>
          </w:tcPr>
          <w:p w:rsidR="00C203BC" w:rsidRPr="00B93A67" w:rsidRDefault="00C203BC" w:rsidP="00C203BC">
            <w:pPr>
              <w:pStyle w:val="Prrafodelista2"/>
              <w:numPr>
                <w:ilvl w:val="0"/>
                <w:numId w:val="11"/>
              </w:numPr>
              <w:tabs>
                <w:tab w:val="left" w:pos="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Identificar los distintos elementos que forman la estructura narrativa y expresiva básica del lenguaje audiovisual y multimedia, describiendo correctamente los pasos necesarios para la producción de un mensaje audiovisual y valorando la labor de equipo.</w:t>
            </w:r>
          </w:p>
          <w:p w:rsidR="00C203BC" w:rsidRPr="00B93A67" w:rsidRDefault="00C203BC" w:rsidP="00C203BC">
            <w:pPr>
              <w:pStyle w:val="Prrafodelista2"/>
              <w:numPr>
                <w:ilvl w:val="0"/>
                <w:numId w:val="11"/>
              </w:numPr>
              <w:tabs>
                <w:tab w:val="left" w:pos="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Reconocer los elementos que integran los distintos lenguajes audiovisuales y sus finalidades.</w:t>
            </w:r>
          </w:p>
          <w:p w:rsidR="00C203BC" w:rsidRPr="00B93A67" w:rsidRDefault="00C203BC" w:rsidP="00C203BC">
            <w:pPr>
              <w:pStyle w:val="Prrafodelista2"/>
              <w:numPr>
                <w:ilvl w:val="0"/>
                <w:numId w:val="11"/>
              </w:numPr>
              <w:tabs>
                <w:tab w:val="left" w:pos="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Realizar composiciones creativas a partir de códigos utilizados en cada lenguaje audiovisual, mostrando interés por los avances tecnológicos vinculados a estos lenguajes.</w:t>
            </w:r>
          </w:p>
          <w:p w:rsidR="00C203BC" w:rsidRPr="00B93A67" w:rsidRDefault="00C203BC" w:rsidP="00C203BC">
            <w:pPr>
              <w:pStyle w:val="Prrafodelista2"/>
              <w:numPr>
                <w:ilvl w:val="0"/>
                <w:numId w:val="11"/>
              </w:numPr>
              <w:tabs>
                <w:tab w:val="left" w:pos="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lastRenderedPageBreak/>
              <w:t>Mostrar una actitud crítica ante las necesidades de consumo creadas por la publicidad rechazando los elementos de ésta que suponen discriminación sexual, social o racial.</w:t>
            </w:r>
          </w:p>
        </w:tc>
        <w:tc>
          <w:tcPr>
            <w:tcW w:w="2670" w:type="pct"/>
            <w:shd w:val="clear" w:color="auto" w:fill="auto"/>
          </w:tcPr>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1.1. Analiza los tipos de plano que aparecen en distintas películas cinematográficas valorando sus factores expresivos.</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1.2. Realiza un </w:t>
            </w:r>
            <w:proofErr w:type="spellStart"/>
            <w:r w:rsidRPr="00B93A67">
              <w:rPr>
                <w:rFonts w:ascii="Arial" w:hAnsi="Arial" w:cs="Arial"/>
                <w:i/>
                <w:color w:val="000000" w:themeColor="text1"/>
              </w:rPr>
              <w:t>storyboard</w:t>
            </w:r>
            <w:proofErr w:type="spellEnd"/>
            <w:r w:rsidRPr="00B93A67">
              <w:rPr>
                <w:rFonts w:ascii="Arial" w:hAnsi="Arial" w:cs="Arial"/>
                <w:color w:val="000000" w:themeColor="text1"/>
              </w:rPr>
              <w:t xml:space="preserve"> a modo de guion para la secuencia de una película.</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2.1. Visiona diferentes películas cinematográficas identificando y analizando los diferentes planos, angulaciones y movimientos de cámara.</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2.2. Analiza y realiza diferentes fotografías, teniendo en cuenta diversos criterios estéticos.</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2.3. Recopila diferentes imágenes de prensa analizando sus finalidades.</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3.1. Elabora imágenes digitales utilizando distintos programas de dibujo por ordenador.</w:t>
            </w:r>
          </w:p>
          <w:p w:rsidR="00C203BC" w:rsidRPr="00B93A67" w:rsidRDefault="00C203BC" w:rsidP="0009009B">
            <w:pPr>
              <w:tabs>
                <w:tab w:val="left" w:pos="284"/>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3.2. Proyecta un diseño publicitario utilizando los distintos elementos del lenguaje gráfico-plástico.</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3.3. Realiza, siguiendo el esquema del proceso de creación, un proyecto personal.</w:t>
            </w:r>
          </w:p>
          <w:p w:rsidR="00C203BC" w:rsidRPr="00B93A67" w:rsidRDefault="00C203BC" w:rsidP="0009009B">
            <w:pPr>
              <w:tabs>
                <w:tab w:val="left" w:pos="284"/>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4.1. Analiza elementos publicitarios con una actitud crítica desde el conocimiento de los elementos que los componen.</w:t>
            </w:r>
          </w:p>
        </w:tc>
      </w:tr>
    </w:tbl>
    <w:p w:rsidR="00620B05" w:rsidRPr="00C203BC" w:rsidRDefault="00620B05" w:rsidP="00C203BC"/>
    <w:sectPr w:rsidR="00620B05" w:rsidRPr="00C203BC" w:rsidSect="00CC146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041"/>
    <w:multiLevelType w:val="hybridMultilevel"/>
    <w:tmpl w:val="F466809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8F84010"/>
    <w:multiLevelType w:val="hybridMultilevel"/>
    <w:tmpl w:val="BE881A24"/>
    <w:lvl w:ilvl="0" w:tplc="38568B44">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210B59A1"/>
    <w:multiLevelType w:val="hybridMultilevel"/>
    <w:tmpl w:val="62CC8910"/>
    <w:lvl w:ilvl="0" w:tplc="38568B44">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5C032A12"/>
    <w:multiLevelType w:val="hybridMultilevel"/>
    <w:tmpl w:val="42985592"/>
    <w:lvl w:ilvl="0" w:tplc="38568B44">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nsid w:val="66121534"/>
    <w:multiLevelType w:val="hybridMultilevel"/>
    <w:tmpl w:val="DCF2D504"/>
    <w:lvl w:ilvl="0" w:tplc="6B24BA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11">
    <w:nsid w:val="77E60693"/>
    <w:multiLevelType w:val="hybridMultilevel"/>
    <w:tmpl w:val="F140CE98"/>
    <w:lvl w:ilvl="0" w:tplc="89B0A7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C0B731B"/>
    <w:multiLevelType w:val="hybridMultilevel"/>
    <w:tmpl w:val="348437D0"/>
    <w:lvl w:ilvl="0" w:tplc="0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6"/>
  </w:num>
  <w:num w:numId="5">
    <w:abstractNumId w:val="4"/>
  </w:num>
  <w:num w:numId="6">
    <w:abstractNumId w:val="9"/>
  </w:num>
  <w:num w:numId="7">
    <w:abstractNumId w:val="11"/>
  </w:num>
  <w:num w:numId="8">
    <w:abstractNumId w:val="0"/>
  </w:num>
  <w:num w:numId="9">
    <w:abstractNumId w:val="3"/>
  </w:num>
  <w:num w:numId="10">
    <w:abstractNumId w:val="8"/>
  </w:num>
  <w:num w:numId="11">
    <w:abstractNumId w:val="1"/>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66"/>
    <w:rsid w:val="00042E84"/>
    <w:rsid w:val="000509F3"/>
    <w:rsid w:val="001C78D5"/>
    <w:rsid w:val="00227BAA"/>
    <w:rsid w:val="003717A3"/>
    <w:rsid w:val="003C2D99"/>
    <w:rsid w:val="0041472A"/>
    <w:rsid w:val="004559BA"/>
    <w:rsid w:val="00457168"/>
    <w:rsid w:val="00620B05"/>
    <w:rsid w:val="00761B0D"/>
    <w:rsid w:val="009601ED"/>
    <w:rsid w:val="00C203BC"/>
    <w:rsid w:val="00CC1466"/>
    <w:rsid w:val="00EA13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spacing w:after="240" w:line="240" w:lineRule="auto"/>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spacing w:after="240" w:line="240" w:lineRule="auto"/>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3819</Words>
  <Characters>21009</Characters>
  <Application>Microsoft Office Word</Application>
  <DocSecurity>0</DocSecurity>
  <Lines>175</Lines>
  <Paragraphs>49</Paragraphs>
  <ScaleCrop>false</ScaleCrop>
  <Company/>
  <LinksUpToDate>false</LinksUpToDate>
  <CharactersWithSpaces>24779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5</cp:revision>
  <dcterms:created xsi:type="dcterms:W3CDTF">2016-02-01T07:47:00Z</dcterms:created>
  <dcterms:modified xsi:type="dcterms:W3CDTF">2016-03-11T20:36:00Z</dcterms:modified>
</cp:coreProperties>
</file>